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532" w:rsidRDefault="009C2532" w:rsidP="00A014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4D0" w:rsidRPr="00B735BB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  <w:r w:rsidR="009C2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Ежегодный отчет 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результатах деятельности </w:t>
      </w:r>
    </w:p>
    <w:p w:rsidR="00A014D0" w:rsidRPr="00B735BB" w:rsidRDefault="009C2532" w:rsidP="00A01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2018/2019</w:t>
      </w:r>
      <w:r w:rsidR="00A014D0"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A014D0" w:rsidRPr="00B735BB" w:rsidRDefault="00A014D0" w:rsidP="00A01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14D0" w:rsidRPr="00B735BB" w:rsidRDefault="00A014D0" w:rsidP="00A014D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A014D0" w:rsidRPr="00B735BB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A014D0" w:rsidRPr="00B735BB" w:rsidRDefault="00A014D0" w:rsidP="00A014D0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/>
      </w:tblPr>
      <w:tblGrid>
        <w:gridCol w:w="560"/>
        <w:gridCol w:w="1785"/>
        <w:gridCol w:w="2363"/>
        <w:gridCol w:w="5461"/>
      </w:tblGrid>
      <w:tr w:rsidR="00A014D0" w:rsidRPr="00B735BB" w:rsidTr="00737902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A014D0" w:rsidRPr="00B735BB" w:rsidTr="00737902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673653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Округина Екатерина Сергеевна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673653" w:rsidP="007379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Руководитель музея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4D0" w:rsidRPr="00B735BB" w:rsidRDefault="00673653" w:rsidP="0067365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Координация с музеями при учреждениях дополнительного образования, разработка единого образца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внутримузейной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документации, организация круглых столов</w:t>
            </w:r>
          </w:p>
        </w:tc>
      </w:tr>
      <w:tr w:rsidR="00A014D0" w:rsidRPr="00B735BB" w:rsidTr="00737902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673653" w:rsidP="00E7034F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Михнюк Ася Александровна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673653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Музейный педагог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4D0" w:rsidRPr="00B735BB" w:rsidRDefault="00673653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Организация и проведение круглых столов, разработка и проведение тематических мастер-классов</w:t>
            </w:r>
          </w:p>
        </w:tc>
      </w:tr>
      <w:tr w:rsidR="00A014D0" w:rsidRPr="00B735BB" w:rsidTr="00737902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4D0" w:rsidRPr="00B735BB" w:rsidRDefault="00A014D0" w:rsidP="00737902">
            <w:pPr>
              <w:suppressAutoHyphens/>
              <w:snapToGrid w:val="0"/>
              <w:spacing w:after="0" w:line="240" w:lineRule="auto"/>
              <w:ind w:left="327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проекта (сетевое в</w:t>
      </w:r>
      <w:r w:rsid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заимодействие, при наличии): 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D0" w:rsidRPr="00B735BB" w:rsidRDefault="00A014D0" w:rsidP="00A014D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этапа </w:t>
      </w:r>
      <w:r w:rsidR="009C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инновационной деятельности (2018/2019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год)</w:t>
      </w:r>
    </w:p>
    <w:p w:rsidR="00A014D0" w:rsidRPr="00B735BB" w:rsidRDefault="00A014D0" w:rsidP="00A014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Цели/задачи/достижения </w:t>
      </w:r>
    </w:p>
    <w:p w:rsidR="00A014D0" w:rsidRPr="00B735BB" w:rsidRDefault="00A014D0" w:rsidP="00A014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01"/>
        <w:gridCol w:w="2039"/>
        <w:gridCol w:w="2027"/>
        <w:gridCol w:w="3882"/>
      </w:tblGrid>
      <w:tr w:rsidR="00B11461" w:rsidRPr="00B735BB" w:rsidTr="00DB1021">
        <w:trPr>
          <w:trHeight w:val="1356"/>
          <w:jc w:val="center"/>
        </w:trPr>
        <w:tc>
          <w:tcPr>
            <w:tcW w:w="560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85" w:type="dxa"/>
          </w:tcPr>
          <w:p w:rsidR="00A014D0" w:rsidRPr="00B735BB" w:rsidRDefault="00A014D0" w:rsidP="0073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1991" w:type="dxa"/>
          </w:tcPr>
          <w:p w:rsidR="00A014D0" w:rsidRPr="00B735BB" w:rsidRDefault="00A014D0" w:rsidP="0073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1991" w:type="dxa"/>
          </w:tcPr>
          <w:p w:rsidR="00A014D0" w:rsidRPr="00B735BB" w:rsidRDefault="00A014D0" w:rsidP="0073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A014D0" w:rsidRPr="00B735BB" w:rsidRDefault="00A014D0" w:rsidP="0073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882" w:type="dxa"/>
          </w:tcPr>
          <w:p w:rsidR="00A014D0" w:rsidRPr="00B735BB" w:rsidRDefault="00A014D0" w:rsidP="0073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3A3B25" w:rsidRPr="00B735BB" w:rsidRDefault="00BA65E3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5" w:type="dxa"/>
          </w:tcPr>
          <w:p w:rsidR="003A3B25" w:rsidRDefault="00735DDB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сеть учреждений дополнительного образования, включающих музейную деятельность в дополнительные общеобразовательные общеразвивающие программы</w:t>
            </w:r>
          </w:p>
        </w:tc>
        <w:tc>
          <w:tcPr>
            <w:tcW w:w="1991" w:type="dxa"/>
          </w:tcPr>
          <w:p w:rsidR="003A3B25" w:rsidRDefault="00735DDB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 и круглых столов для улучшения взаимодействия учреждений дополнительного образования, включающих работу музеев в свои программы</w:t>
            </w:r>
          </w:p>
        </w:tc>
        <w:tc>
          <w:tcPr>
            <w:tcW w:w="1991" w:type="dxa"/>
          </w:tcPr>
          <w:p w:rsidR="003A3B25" w:rsidRDefault="005F0600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круглого стола по актуальным проблемам музейной педагогики, п</w:t>
            </w:r>
            <w:r w:rsidR="0073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резентация внутреннего опыта работы для создания </w:t>
            </w:r>
            <w:proofErr w:type="spellStart"/>
            <w:r w:rsidR="0073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межмузейных</w:t>
            </w:r>
            <w:proofErr w:type="spellEnd"/>
            <w:r w:rsidR="0073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проектов учреждений дополнительного образования</w:t>
            </w:r>
          </w:p>
        </w:tc>
        <w:tc>
          <w:tcPr>
            <w:tcW w:w="3882" w:type="dxa"/>
          </w:tcPr>
          <w:p w:rsidR="003A3B25" w:rsidRDefault="005F0600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 круглый стол, выявлены основные проблемы музеев дополнительного образования. В результате работы дискуссионной площадки предложены варианты решения существующих сложностей.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DE124E" w:rsidRPr="00B735BB" w:rsidRDefault="00BA65E3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5" w:type="dxa"/>
          </w:tcPr>
          <w:p w:rsidR="00DE124E" w:rsidRDefault="00DE124E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обмен опытом по современной реализации образовательных проектов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социальных инициатив, направленных на совершенствования образовательной среды учреждения путем музейной деятельности</w:t>
            </w:r>
          </w:p>
        </w:tc>
        <w:tc>
          <w:tcPr>
            <w:tcW w:w="1991" w:type="dxa"/>
          </w:tcPr>
          <w:p w:rsidR="00DE124E" w:rsidRDefault="00DE124E" w:rsidP="00DE1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круглых столов по обмену опытом музейной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учреждений дополнительного образования, а также знакомство с новыми музейными технологиями</w:t>
            </w:r>
          </w:p>
        </w:tc>
        <w:tc>
          <w:tcPr>
            <w:tcW w:w="1991" w:type="dxa"/>
          </w:tcPr>
          <w:p w:rsidR="00DE124E" w:rsidRDefault="00BA65E3" w:rsidP="00BA6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Реализация </w:t>
            </w:r>
            <w:r w:rsidR="00DE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 опыта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музеях</w:t>
            </w:r>
            <w:r w:rsidR="00DE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учреждений образования,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 и видов работы</w:t>
            </w:r>
          </w:p>
        </w:tc>
        <w:tc>
          <w:tcPr>
            <w:tcW w:w="3882" w:type="dxa"/>
          </w:tcPr>
          <w:p w:rsidR="00DE124E" w:rsidRDefault="00BA65E3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новых программ и увеличение охвата музейной аудитории за счет участия в партнерских программах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BA65E3" w:rsidRPr="00B735BB" w:rsidRDefault="00BA65E3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85" w:type="dxa"/>
          </w:tcPr>
          <w:p w:rsidR="00BA65E3" w:rsidRDefault="00BA65E3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запросы социальных партнеров по организации сетевого взаимодействия  в рамках музейного пространства образовательного учреждени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991" w:type="dxa"/>
          </w:tcPr>
          <w:p w:rsidR="00BA65E3" w:rsidRDefault="00BA65E3" w:rsidP="00DE1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запросов социальных партнеров по организации единых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межмузейных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площадок</w:t>
            </w:r>
            <w:r w:rsidR="005F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сети музеев учреждений дополнительного образования</w:t>
            </w:r>
          </w:p>
        </w:tc>
        <w:tc>
          <w:tcPr>
            <w:tcW w:w="1991" w:type="dxa"/>
          </w:tcPr>
          <w:p w:rsidR="00BA65E3" w:rsidRDefault="005F0600" w:rsidP="00BA6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партнерских мероприятий внутри музейной сети дополнительного образования </w:t>
            </w:r>
          </w:p>
        </w:tc>
        <w:tc>
          <w:tcPr>
            <w:tcW w:w="3882" w:type="dxa"/>
          </w:tcPr>
          <w:p w:rsidR="00BA65E3" w:rsidRDefault="005F0600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 запрос на сетевую работу музеев от ГАУ ЯО «Центр патриотического воспитания» для ежегодного фестиваля межнационального сотрудничества «На одной земле», а также от молодежного крыла ЯРО «Ассамблея народов России»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5F0600" w:rsidRDefault="005F060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5" w:type="dxa"/>
          </w:tcPr>
          <w:p w:rsidR="005F0600" w:rsidRDefault="005F0600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F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азработать стратегию и тактику организации взаимодействия с социально значимыми партнёрами в развитии музейного пространства образовательного учреждения</w:t>
            </w:r>
          </w:p>
        </w:tc>
        <w:tc>
          <w:tcPr>
            <w:tcW w:w="1991" w:type="dxa"/>
          </w:tcPr>
          <w:p w:rsidR="005F0600" w:rsidRDefault="00DB1021" w:rsidP="00DB1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запросов социальных партнеров</w:t>
            </w:r>
          </w:p>
        </w:tc>
        <w:tc>
          <w:tcPr>
            <w:tcW w:w="1991" w:type="dxa"/>
          </w:tcPr>
          <w:p w:rsidR="005F0600" w:rsidRDefault="00DB1021" w:rsidP="005F0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мероприятий по совместной реализации социально значимых задач</w:t>
            </w:r>
          </w:p>
        </w:tc>
        <w:tc>
          <w:tcPr>
            <w:tcW w:w="3882" w:type="dxa"/>
          </w:tcPr>
          <w:p w:rsidR="005F0600" w:rsidRDefault="00DB1021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участниками ежегодного фестиваля межнационального сотрудничества «На одной земле», а также участие в мероприятиях ЯРО «Ассамблея народов России». 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865135" w:rsidRDefault="00865135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5" w:type="dxa"/>
          </w:tcPr>
          <w:p w:rsidR="00865135" w:rsidRDefault="00865135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65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азработать и апробировать  новые интерактивные формы и модели музейной деятельности</w:t>
            </w:r>
          </w:p>
        </w:tc>
        <w:tc>
          <w:tcPr>
            <w:tcW w:w="1991" w:type="dxa"/>
          </w:tcPr>
          <w:p w:rsidR="00865135" w:rsidRDefault="0026380C" w:rsidP="00DE1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апробирование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новой интерактивной формы музейной деятельности, а также дополнение имеющихся сезонных программ обрядово-игровой составляющей с моментом самоорганизации и вовлечением разновозрастных участников</w:t>
            </w:r>
          </w:p>
        </w:tc>
        <w:tc>
          <w:tcPr>
            <w:tcW w:w="1991" w:type="dxa"/>
          </w:tcPr>
          <w:p w:rsidR="00865135" w:rsidRDefault="0026380C" w:rsidP="005F0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обрядовых игр в рамках сезонных музейных программ для семейного посетителя, а также 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групп школьников начальных классов</w:t>
            </w:r>
          </w:p>
        </w:tc>
        <w:tc>
          <w:tcPr>
            <w:tcW w:w="3882" w:type="dxa"/>
          </w:tcPr>
          <w:p w:rsidR="00865135" w:rsidRDefault="0026380C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комплексных мероприятий по знакомству с русской культурой и традициями средствами музея (прием групп на доработанные сезонные программы). Проведение музейного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«Планета ЮНЕСКО»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865135" w:rsidRDefault="0026380C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85" w:type="dxa"/>
          </w:tcPr>
          <w:p w:rsidR="00865135" w:rsidRPr="00865135" w:rsidRDefault="00865135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65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овысить качество, </w:t>
            </w:r>
            <w:r w:rsidRPr="00865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привлекательность  и доступность музея в УДО</w:t>
            </w:r>
          </w:p>
        </w:tc>
        <w:tc>
          <w:tcPr>
            <w:tcW w:w="1991" w:type="dxa"/>
          </w:tcPr>
          <w:p w:rsidR="00865135" w:rsidRDefault="00B11461" w:rsidP="00DE1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паспортизации музея. </w:t>
            </w:r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к разработке музейного пространства художников, </w:t>
            </w:r>
            <w:proofErr w:type="spellStart"/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экспозиционеров</w:t>
            </w:r>
            <w:proofErr w:type="spellEnd"/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историков. Поиск новых социальных партнеров</w:t>
            </w:r>
          </w:p>
        </w:tc>
        <w:tc>
          <w:tcPr>
            <w:tcW w:w="1991" w:type="dxa"/>
          </w:tcPr>
          <w:p w:rsidR="00865135" w:rsidRDefault="00B11461" w:rsidP="005F0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паспорта музея образовательного учреждения. </w:t>
            </w:r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Доработка экспозиционной и интерактивной зон музея, увеличение посещаемости музея</w:t>
            </w:r>
          </w:p>
        </w:tc>
        <w:tc>
          <w:tcPr>
            <w:tcW w:w="3882" w:type="dxa"/>
          </w:tcPr>
          <w:p w:rsidR="00865135" w:rsidRDefault="00B11461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Оформление заявки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паспортизацию и прием комиссии в музее. </w:t>
            </w:r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двух новых зон музея, разработка макетов для сезонной смены оформления интерактивной локации. Увеличение посещаемости </w:t>
            </w:r>
            <w:proofErr w:type="gramStart"/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</w:t>
            </w:r>
            <w:proofErr w:type="gramEnd"/>
            <w:r w:rsidR="00372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организованными группами школьников, так и семейным посетителем. Удачный опыт работы с новыми социальными партнерами.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865135" w:rsidRDefault="0026380C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85" w:type="dxa"/>
          </w:tcPr>
          <w:p w:rsidR="00865135" w:rsidRDefault="00865135" w:rsidP="00F15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65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бъединить образовательные ресурсы музеев УДО, создать общий программно-методический комплекс для организации музейной работы</w:t>
            </w:r>
          </w:p>
        </w:tc>
        <w:tc>
          <w:tcPr>
            <w:tcW w:w="1991" w:type="dxa"/>
          </w:tcPr>
          <w:p w:rsidR="00865135" w:rsidRDefault="0026380C" w:rsidP="00DE1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круглого стола по основным музейным документам, а также опыту работы с ними в различных музеях</w:t>
            </w:r>
          </w:p>
        </w:tc>
        <w:tc>
          <w:tcPr>
            <w:tcW w:w="1991" w:type="dxa"/>
          </w:tcPr>
          <w:p w:rsidR="00865135" w:rsidRDefault="0026380C" w:rsidP="005F0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единого образца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внутримузейной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документации для музеев УДО с возможностью их адаптации в зависимости от профиля</w:t>
            </w:r>
          </w:p>
        </w:tc>
        <w:tc>
          <w:tcPr>
            <w:tcW w:w="3882" w:type="dxa"/>
          </w:tcPr>
          <w:p w:rsidR="00865135" w:rsidRDefault="00865135" w:rsidP="00D16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образцовый блок единой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внутримузейной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документации на основании действующих постановлений, а также опыта работы региональных музеев. Образцы разосланы в музей учреждения дополнительного образования</w:t>
            </w:r>
          </w:p>
        </w:tc>
      </w:tr>
      <w:tr w:rsidR="00B11461" w:rsidRPr="00B735BB" w:rsidTr="00DB1021">
        <w:trPr>
          <w:trHeight w:val="265"/>
          <w:jc w:val="center"/>
        </w:trPr>
        <w:tc>
          <w:tcPr>
            <w:tcW w:w="560" w:type="dxa"/>
          </w:tcPr>
          <w:p w:rsidR="00A014D0" w:rsidRPr="00B735BB" w:rsidRDefault="0026380C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85" w:type="dxa"/>
          </w:tcPr>
          <w:p w:rsidR="00A014D0" w:rsidRPr="00B735BB" w:rsidRDefault="008D53BA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другими музеями </w:t>
            </w:r>
            <w:r w:rsidR="003A3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</w:t>
            </w:r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 «Музеи образовательных учреждений» на сайте департамента образования мэрии города Ярославля, где </w:t>
            </w:r>
            <w:r w:rsidR="003A3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будет </w:t>
            </w:r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размещена информация о существующих музеях образовательных организаций г</w:t>
            </w:r>
            <w:proofErr w:type="gramStart"/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рославля, методические рекомендации, необходимая для работы музея документация, алгоритм паспортизации музея</w:t>
            </w:r>
          </w:p>
        </w:tc>
        <w:tc>
          <w:tcPr>
            <w:tcW w:w="1991" w:type="dxa"/>
          </w:tcPr>
          <w:p w:rsidR="00A014D0" w:rsidRPr="00B735BB" w:rsidRDefault="008D53BA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дискуссионных площадок по этой теме</w:t>
            </w:r>
          </w:p>
        </w:tc>
        <w:tc>
          <w:tcPr>
            <w:tcW w:w="1991" w:type="dxa"/>
          </w:tcPr>
          <w:p w:rsidR="00A014D0" w:rsidRPr="00B735BB" w:rsidRDefault="008D53BA" w:rsidP="00C21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="003A3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«Музеи образовательных учреждений» на сайте департамента образования мэрии города Ярославля, где </w:t>
            </w:r>
            <w:r w:rsidR="003A3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будет </w:t>
            </w:r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размещена информация о существующих музеях образовательных организаций г</w:t>
            </w:r>
            <w:proofErr w:type="gramStart"/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="003A3B25"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рославля, методические рекомендации, необходимая для работы музея документация, алгоритм паспортизации музея</w:t>
            </w:r>
          </w:p>
        </w:tc>
        <w:tc>
          <w:tcPr>
            <w:tcW w:w="3882" w:type="dxa"/>
          </w:tcPr>
          <w:p w:rsidR="00A014D0" w:rsidRPr="00E60A12" w:rsidRDefault="00E60A12" w:rsidP="00A75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 раздел «Музеи образовательных учреждений» на сайте департамента образования мэрии города Ярославля, где размещена информация о существующих музеях образовательных организаций г</w:t>
            </w:r>
            <w:proofErr w:type="gramStart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рославля, методические рекомендации, необходимая для работы музея документация, алгоритм паспортизации музея:</w:t>
            </w:r>
          </w:p>
          <w:p w:rsidR="00E60A12" w:rsidRPr="00E60A12" w:rsidRDefault="00E60A12" w:rsidP="00A75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http://yar-edudep.ru/razdely/</w:t>
            </w:r>
          </w:p>
          <w:p w:rsidR="00E60A12" w:rsidRPr="00E60A12" w:rsidRDefault="00E60A12" w:rsidP="00A75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muzei_obrazovatelnyh_uchrezhdenij</w:t>
            </w:r>
            <w:proofErr w:type="spellEnd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  <w:p w:rsidR="00E60A12" w:rsidRPr="00B735BB" w:rsidRDefault="00E60A12" w:rsidP="00A75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goroda_yaroslavlya</w:t>
            </w:r>
            <w:proofErr w:type="spellEnd"/>
            <w:r w:rsidRPr="00E6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  <w:tr w:rsidR="00B11461" w:rsidRPr="00B735BB" w:rsidTr="00DB1021">
        <w:trPr>
          <w:trHeight w:val="280"/>
          <w:jc w:val="center"/>
        </w:trPr>
        <w:tc>
          <w:tcPr>
            <w:tcW w:w="560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</w:tcPr>
          <w:p w:rsidR="00A014D0" w:rsidRPr="00B735BB" w:rsidRDefault="00A014D0" w:rsidP="00737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14D0" w:rsidRPr="00B735BB" w:rsidRDefault="00A014D0" w:rsidP="00A014D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</w:t>
      </w:r>
      <w:r w:rsidR="00E70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внесения коррективов? 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D0" w:rsidRPr="00B735BB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</w:t>
      </w:r>
      <w:r w:rsidR="00E70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ости.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9754A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Т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проблемы, с которыми столкнулис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ь при реализации инновационного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</w:t>
      </w:r>
      <w:r w:rsidR="00E70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информированность о музее в Доме творчества.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A014D0" w:rsidRPr="00B735BB" w:rsidRDefault="00A014D0" w:rsidP="00A014D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A014D0" w:rsidRPr="009754AB" w:rsidRDefault="00A014D0" w:rsidP="00A014D0">
      <w:pPr>
        <w:tabs>
          <w:tab w:val="left" w:pos="567"/>
          <w:tab w:val="left" w:pos="1134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</w:t>
      </w:r>
      <w:r w:rsidR="00975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обмена опытом работы музеев в УДО были введены новые формы работы.</w:t>
      </w:r>
    </w:p>
    <w:p w:rsidR="00A014D0" w:rsidRPr="00B735BB" w:rsidRDefault="00A014D0" w:rsidP="00A014D0">
      <w:pPr>
        <w:tabs>
          <w:tab w:val="left" w:pos="567"/>
          <w:tab w:val="left" w:pos="1134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</w:t>
      </w:r>
      <w:r w:rsidR="00975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Найдены партнеры среди музеев УДО с общим тематическим профилем.</w:t>
      </w:r>
    </w:p>
    <w:p w:rsidR="00A014D0" w:rsidRPr="00B735BB" w:rsidRDefault="00A014D0" w:rsidP="00A014D0">
      <w:pPr>
        <w:tabs>
          <w:tab w:val="left" w:pos="567"/>
          <w:tab w:val="left" w:pos="1134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</w:t>
      </w:r>
      <w:r w:rsidR="00975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754AB" w:rsidRP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 заявка на паспортизацию музея,</w:t>
      </w:r>
      <w:r w:rsid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комплекс документов для получения паспорта музея,</w:t>
      </w:r>
      <w:r w:rsidR="009754AB" w:rsidRPr="00975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принята комиссия.</w:t>
      </w:r>
    </w:p>
    <w:p w:rsidR="009754AB" w:rsidRDefault="00A014D0" w:rsidP="00A014D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Обоснование востребованности результатов инновационной деятельности  для МСО г. Ярославля </w:t>
      </w:r>
    </w:p>
    <w:p w:rsidR="00A014D0" w:rsidRPr="00E7034F" w:rsidRDefault="009754AB" w:rsidP="00A014D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разработкой единого ресурса и блока музейной документации упрощен как процесс создания музея, так и составления заявки на паспортиза</w:t>
      </w:r>
      <w:r w:rsidR="00686829" w:rsidRP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цию музея УДО, что решает вопрос организации музейной деятельности в практике учреждений дополнительного образования. Также создается единообразная система документов и представления сети музеев УДО. 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829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A014D0" w:rsidRPr="00E7034F" w:rsidRDefault="00686829" w:rsidP="00A01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введению инновационных форм работы с посетителем решается проблема информированности о мероприятиях и объединениях Дома Творчества, а также интерес к деятельности организации в</w:t>
      </w:r>
      <w:r w:rsid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целом.</w:t>
      </w:r>
    </w:p>
    <w:p w:rsidR="00A014D0" w:rsidRPr="00B735BB" w:rsidRDefault="00A014D0" w:rsidP="00A014D0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686829" w:rsidRDefault="00A014D0" w:rsidP="00A014D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</w:t>
      </w:r>
      <w:r w:rsidR="00686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результативность деятельности) </w:t>
      </w:r>
    </w:p>
    <w:p w:rsidR="00A014D0" w:rsidRPr="00E7034F" w:rsidRDefault="00D76A78" w:rsidP="00A014D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3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из книги отзывов прилагаются</w:t>
      </w:r>
    </w:p>
    <w:p w:rsidR="00D76A78" w:rsidRPr="00B735BB" w:rsidRDefault="00D76A78" w:rsidP="00A014D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D0" w:rsidRPr="00B735BB" w:rsidRDefault="00A014D0" w:rsidP="00A014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. Презентация опыта инновационной деятельности (организация и участие в мероприятиях разных уровней, публикац</w:t>
      </w:r>
      <w:r w:rsidR="00E7034F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ии материалов и др.) </w:t>
      </w:r>
    </w:p>
    <w:p w:rsidR="00A014D0" w:rsidRPr="00B735BB" w:rsidRDefault="00A014D0" w:rsidP="00A014D0">
      <w:pPr>
        <w:tabs>
          <w:tab w:val="left" w:pos="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A014D0" w:rsidRDefault="00A014D0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932AC4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5644" cy="5704715"/>
            <wp:effectExtent l="3175" t="0" r="7620" b="7620"/>
            <wp:docPr id="1" name="Рисунок 1" descr="C:\Users\admin\Desktop\рабочее\музей\мун площадка\отзы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ее\музей\мун площадка\отзыв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6" r="10508" b="8566"/>
                    <a:stretch/>
                  </pic:blipFill>
                  <pic:spPr bwMode="auto">
                    <a:xfrm rot="5400000">
                      <a:off x="0" y="0"/>
                      <a:ext cx="6846058" cy="57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3055" cy="5529826"/>
            <wp:effectExtent l="0" t="8572" r="3492" b="3493"/>
            <wp:docPr id="2" name="Рисунок 2" descr="C:\Users\admin\Desktop\рабочее\музей\мун площадка\отзы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ее\музей\мун площадка\отзыв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6"/>
                    <a:stretch/>
                  </pic:blipFill>
                  <pic:spPr bwMode="auto">
                    <a:xfrm rot="5400000">
                      <a:off x="0" y="0"/>
                      <a:ext cx="7136075" cy="55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ъ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3524" cy="5010625"/>
            <wp:effectExtent l="1270" t="0" r="0" b="0"/>
            <wp:docPr id="3" name="Рисунок 3" descr="C:\Users\admin\Desktop\рабочее\музей\мун площадка\отзы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ее\музей\мун площадка\отзы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8" t="2807" r="3311" b="6015"/>
                    <a:stretch/>
                  </pic:blipFill>
                  <pic:spPr bwMode="auto">
                    <a:xfrm rot="5400000">
                      <a:off x="0" y="0"/>
                      <a:ext cx="6831130" cy="50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4307" cy="5446676"/>
            <wp:effectExtent l="8572" t="0" r="0" b="0"/>
            <wp:docPr id="4" name="Рисунок 4" descr="C:\Users\admin\Desktop\рабочее\музей\мун площадка\отзы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ее\музей\мун площадка\отзыв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5" b="4979"/>
                    <a:stretch/>
                  </pic:blipFill>
                  <pic:spPr bwMode="auto">
                    <a:xfrm rot="5400000">
                      <a:off x="0" y="0"/>
                      <a:ext cx="7262235" cy="54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5" name="Рисунок 5" descr="C:\Users\admin\Desktop\рабочее\музей\мун площадка\отзы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чее\музей\мун площадка\отзыв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358" cy="4593217"/>
            <wp:effectExtent l="0" t="8255" r="6350" b="6350"/>
            <wp:docPr id="6" name="Рисунок 6" descr="C:\Users\admin\Desktop\рабочее\музей\мун площадка\отзы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чее\музей\мун площадка\отзыв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80" r="7788"/>
                    <a:stretch/>
                  </pic:blipFill>
                  <pic:spPr bwMode="auto">
                    <a:xfrm rot="16200000">
                      <a:off x="0" y="0"/>
                      <a:ext cx="4142914" cy="46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30" cy="7829550"/>
            <wp:effectExtent l="0" t="0" r="3810" b="0"/>
            <wp:docPr id="7" name="Рисунок 7" descr="C:\Users\admin\Desktop\рабочее\музей\мун площадка\отзы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ее\музей\мун площадка\отзыв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5" t="3271" b="2804"/>
                    <a:stretch/>
                  </pic:blipFill>
                  <pic:spPr bwMode="auto">
                    <a:xfrm>
                      <a:off x="0" y="0"/>
                      <a:ext cx="594033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306" cy="6349597"/>
            <wp:effectExtent l="635" t="0" r="0" b="0"/>
            <wp:docPr id="8" name="Рисунок 8" descr="C:\Users\admin\Desktop\рабочее\музей\мун площадка\отзы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ее\музей\мун площадка\отзыв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" t="16789" r="11256" b="5084"/>
                    <a:stretch/>
                  </pic:blipFill>
                  <pic:spPr bwMode="auto">
                    <a:xfrm rot="16200000">
                      <a:off x="0" y="0"/>
                      <a:ext cx="5415711" cy="63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Default="0042291F" w:rsidP="00422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91F" w:rsidRPr="00932AC4" w:rsidRDefault="00A0219F" w:rsidP="00422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553450"/>
            <wp:effectExtent l="0" t="0" r="0" b="0"/>
            <wp:docPr id="9" name="Рисунок 9" descr="C:\Users\admin\Desktop\рабочее\музей\мун площадка\бла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ее\музей\мун площадка\благ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91F" w:rsidRPr="00932AC4" w:rsidSect="0054747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69EB1A0B"/>
    <w:multiLevelType w:val="multilevel"/>
    <w:tmpl w:val="8210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354D6C"/>
    <w:rsid w:val="000602E7"/>
    <w:rsid w:val="00072414"/>
    <w:rsid w:val="00116F6D"/>
    <w:rsid w:val="00166291"/>
    <w:rsid w:val="001E7204"/>
    <w:rsid w:val="0025179C"/>
    <w:rsid w:val="0026380C"/>
    <w:rsid w:val="0028630A"/>
    <w:rsid w:val="002B3DA3"/>
    <w:rsid w:val="002E49C1"/>
    <w:rsid w:val="00354D6C"/>
    <w:rsid w:val="00372713"/>
    <w:rsid w:val="003A3B25"/>
    <w:rsid w:val="003C7BA5"/>
    <w:rsid w:val="004202F3"/>
    <w:rsid w:val="0042291F"/>
    <w:rsid w:val="00427FE7"/>
    <w:rsid w:val="004A1305"/>
    <w:rsid w:val="004B6868"/>
    <w:rsid w:val="00526EFA"/>
    <w:rsid w:val="00547475"/>
    <w:rsid w:val="005F0600"/>
    <w:rsid w:val="005F299F"/>
    <w:rsid w:val="00607325"/>
    <w:rsid w:val="00673653"/>
    <w:rsid w:val="00686829"/>
    <w:rsid w:val="006E1D33"/>
    <w:rsid w:val="006F05D4"/>
    <w:rsid w:val="00735DDB"/>
    <w:rsid w:val="00814BF1"/>
    <w:rsid w:val="00865135"/>
    <w:rsid w:val="008D53BA"/>
    <w:rsid w:val="00926D62"/>
    <w:rsid w:val="009322E3"/>
    <w:rsid w:val="00932AC4"/>
    <w:rsid w:val="00964E7A"/>
    <w:rsid w:val="009754AB"/>
    <w:rsid w:val="009A6E05"/>
    <w:rsid w:val="009C2532"/>
    <w:rsid w:val="00A014D0"/>
    <w:rsid w:val="00A0219F"/>
    <w:rsid w:val="00A75819"/>
    <w:rsid w:val="00AF202A"/>
    <w:rsid w:val="00AF5B19"/>
    <w:rsid w:val="00B11461"/>
    <w:rsid w:val="00B4230E"/>
    <w:rsid w:val="00B466F8"/>
    <w:rsid w:val="00B60331"/>
    <w:rsid w:val="00B865C9"/>
    <w:rsid w:val="00BA65E3"/>
    <w:rsid w:val="00C20EF8"/>
    <w:rsid w:val="00C219C5"/>
    <w:rsid w:val="00CD1DC3"/>
    <w:rsid w:val="00CD60C5"/>
    <w:rsid w:val="00D1684D"/>
    <w:rsid w:val="00D76A78"/>
    <w:rsid w:val="00DB1021"/>
    <w:rsid w:val="00DB38B1"/>
    <w:rsid w:val="00DE124E"/>
    <w:rsid w:val="00E07826"/>
    <w:rsid w:val="00E55BA0"/>
    <w:rsid w:val="00E60A12"/>
    <w:rsid w:val="00E7034F"/>
    <w:rsid w:val="00EA45FE"/>
    <w:rsid w:val="00F03620"/>
    <w:rsid w:val="00F15DB1"/>
    <w:rsid w:val="00F2620A"/>
    <w:rsid w:val="00F45F0E"/>
    <w:rsid w:val="00F52905"/>
    <w:rsid w:val="00F71931"/>
    <w:rsid w:val="00F76730"/>
    <w:rsid w:val="00F90236"/>
    <w:rsid w:val="00FA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354D6C"/>
  </w:style>
  <w:style w:type="character" w:styleId="a3">
    <w:name w:val="Hyperlink"/>
    <w:basedOn w:val="a0"/>
    <w:uiPriority w:val="99"/>
    <w:unhideWhenUsed/>
    <w:rsid w:val="00CD1DC3"/>
    <w:rPr>
      <w:color w:val="0000FF" w:themeColor="hyperlink"/>
      <w:u w:val="single"/>
    </w:rPr>
  </w:style>
  <w:style w:type="paragraph" w:customStyle="1" w:styleId="p4">
    <w:name w:val="p4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47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66291"/>
    <w:pPr>
      <w:spacing w:after="0" w:line="240" w:lineRule="auto"/>
    </w:pPr>
    <w:rPr>
      <w:rFonts w:ascii="Times New Roman" w:hAnsi="Times New Roman"/>
      <w:sz w:val="24"/>
    </w:rPr>
  </w:style>
  <w:style w:type="character" w:styleId="a6">
    <w:name w:val="FollowedHyperlink"/>
    <w:basedOn w:val="a0"/>
    <w:uiPriority w:val="99"/>
    <w:semiHidden/>
    <w:unhideWhenUsed/>
    <w:rsid w:val="00E60A1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354D6C"/>
  </w:style>
  <w:style w:type="character" w:styleId="a3">
    <w:name w:val="Hyperlink"/>
    <w:basedOn w:val="a0"/>
    <w:uiPriority w:val="99"/>
    <w:unhideWhenUsed/>
    <w:rsid w:val="00CD1DC3"/>
    <w:rPr>
      <w:color w:val="0000FF" w:themeColor="hyperlink"/>
      <w:u w:val="single"/>
    </w:rPr>
  </w:style>
  <w:style w:type="paragraph" w:customStyle="1" w:styleId="p4">
    <w:name w:val="p4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47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66291"/>
    <w:pPr>
      <w:spacing w:after="0" w:line="240" w:lineRule="auto"/>
    </w:pPr>
    <w:rPr>
      <w:rFonts w:ascii="Times New Roman" w:hAnsi="Times New Roman"/>
      <w:sz w:val="24"/>
    </w:rPr>
  </w:style>
  <w:style w:type="character" w:styleId="a6">
    <w:name w:val="FollowedHyperlink"/>
    <w:basedOn w:val="a0"/>
    <w:uiPriority w:val="99"/>
    <w:semiHidden/>
    <w:unhideWhenUsed/>
    <w:rsid w:val="00E60A1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Коростелёва</dc:creator>
  <cp:lastModifiedBy>ДДТ2</cp:lastModifiedBy>
  <cp:revision>8</cp:revision>
  <cp:lastPrinted>2018-10-09T07:40:00Z</cp:lastPrinted>
  <dcterms:created xsi:type="dcterms:W3CDTF">2019-05-17T08:29:00Z</dcterms:created>
  <dcterms:modified xsi:type="dcterms:W3CDTF">2019-05-21T10:49:00Z</dcterms:modified>
</cp:coreProperties>
</file>